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20B6B" w14:textId="77777777" w:rsidR="00B2046E" w:rsidRDefault="00B2046E" w:rsidP="00B2046E">
      <w:pPr>
        <w:pStyle w:val="BasicTitle"/>
      </w:pPr>
    </w:p>
    <w:p w14:paraId="723CD3FF" w14:textId="77777777" w:rsidR="009825AD" w:rsidRPr="00B2046E" w:rsidRDefault="00846A40" w:rsidP="00B15976">
      <w:pPr>
        <w:pStyle w:val="BasicTitle2"/>
        <w:spacing w:after="240"/>
      </w:pPr>
      <w:r>
        <w:t>Attachment 1: initial SELF-ASSESMENT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4536"/>
        <w:gridCol w:w="1134"/>
        <w:gridCol w:w="1134"/>
        <w:gridCol w:w="1134"/>
        <w:gridCol w:w="1134"/>
      </w:tblGrid>
      <w:tr w:rsidR="00D64CCA" w:rsidRPr="00D64CCA" w14:paraId="572B5EEB" w14:textId="77777777" w:rsidTr="00103F96">
        <w:tc>
          <w:tcPr>
            <w:tcW w:w="9072" w:type="dxa"/>
            <w:gridSpan w:val="5"/>
          </w:tcPr>
          <w:p w14:paraId="229DCC75" w14:textId="77777777" w:rsidR="00D64CCA" w:rsidRPr="00DF6968" w:rsidRDefault="00D64CCA" w:rsidP="00D64CCA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DF6968">
              <w:rPr>
                <w:color w:val="00378B"/>
              </w:rPr>
              <w:t>SELF-ASSESSMENT FOR LEARNERS</w:t>
            </w:r>
          </w:p>
          <w:p w14:paraId="1AB970DC" w14:textId="77777777" w:rsidR="00D64CCA" w:rsidRPr="00A8219C" w:rsidRDefault="00D64CCA" w:rsidP="00D64CCA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A8219C">
              <w:rPr>
                <w:color w:val="00378B"/>
              </w:rPr>
              <w:t>At the beginning  of each unit</w:t>
            </w:r>
          </w:p>
        </w:tc>
      </w:tr>
      <w:tr w:rsidR="00D64CCA" w:rsidRPr="00D541DC" w14:paraId="21826E20" w14:textId="77777777" w:rsidTr="00103F96">
        <w:tc>
          <w:tcPr>
            <w:tcW w:w="5670" w:type="dxa"/>
            <w:gridSpan w:val="2"/>
            <w:tcBorders>
              <w:bottom w:val="dotted" w:sz="4" w:space="0" w:color="00378B"/>
            </w:tcBorders>
          </w:tcPr>
          <w:p w14:paraId="35E543A6" w14:textId="77777777" w:rsidR="00D64CCA" w:rsidRPr="00D541DC" w:rsidRDefault="00D64CCA" w:rsidP="00103F96">
            <w:pPr>
              <w:pStyle w:val="Bodytext"/>
              <w:rPr>
                <w:lang w:val="en-US"/>
              </w:rPr>
            </w:pPr>
            <w:r>
              <w:t>Name and surname</w:t>
            </w:r>
          </w:p>
        </w:tc>
        <w:tc>
          <w:tcPr>
            <w:tcW w:w="3402" w:type="dxa"/>
            <w:gridSpan w:val="3"/>
            <w:tcBorders>
              <w:bottom w:val="dotted" w:sz="4" w:space="0" w:color="00378B"/>
            </w:tcBorders>
          </w:tcPr>
          <w:p w14:paraId="37610ED2" w14:textId="77777777" w:rsidR="00D64CCA" w:rsidRPr="00D541DC" w:rsidRDefault="00D64CCA" w:rsidP="00103F96">
            <w:pPr>
              <w:pStyle w:val="Bodytext"/>
            </w:pPr>
            <w:r>
              <w:t>Country</w:t>
            </w:r>
          </w:p>
        </w:tc>
      </w:tr>
      <w:tr w:rsidR="00D64CCA" w:rsidRPr="00D541DC" w14:paraId="37B8C30A" w14:textId="77777777" w:rsidTr="00103F96">
        <w:tc>
          <w:tcPr>
            <w:tcW w:w="9072" w:type="dxa"/>
            <w:gridSpan w:val="5"/>
            <w:tcBorders>
              <w:left w:val="nil"/>
              <w:right w:val="nil"/>
            </w:tcBorders>
          </w:tcPr>
          <w:p w14:paraId="23C78151" w14:textId="77777777" w:rsidR="00D64CCA" w:rsidRPr="00E637E5" w:rsidRDefault="00D64CCA" w:rsidP="00103F96">
            <w:pPr>
              <w:pStyle w:val="Bodytext"/>
              <w:rPr>
                <w:b/>
                <w:lang w:val="en-US"/>
              </w:rPr>
            </w:pPr>
          </w:p>
        </w:tc>
      </w:tr>
      <w:tr w:rsidR="00D64CCA" w:rsidRPr="00D64CCA" w14:paraId="41CB0FD3" w14:textId="77777777" w:rsidTr="00103F96">
        <w:trPr>
          <w:trHeight w:val="120"/>
        </w:trPr>
        <w:tc>
          <w:tcPr>
            <w:tcW w:w="4536" w:type="dxa"/>
            <w:vMerge w:val="restart"/>
          </w:tcPr>
          <w:p w14:paraId="461F1C77" w14:textId="77777777" w:rsidR="00D64CCA" w:rsidRPr="00E637E5" w:rsidRDefault="00D64CCA" w:rsidP="00103F96">
            <w:pPr>
              <w:pStyle w:val="Bodytext"/>
              <w:rPr>
                <w:b/>
              </w:rPr>
            </w:pPr>
            <w:r>
              <w:rPr>
                <w:b/>
              </w:rPr>
              <w:t>Competences</w:t>
            </w:r>
          </w:p>
        </w:tc>
        <w:tc>
          <w:tcPr>
            <w:tcW w:w="2268" w:type="dxa"/>
            <w:gridSpan w:val="2"/>
          </w:tcPr>
          <w:p w14:paraId="3293E629" w14:textId="77777777" w:rsidR="00D64CCA" w:rsidRPr="00603EAB" w:rsidRDefault="00D64CCA" w:rsidP="00103F96">
            <w:pPr>
              <w:pStyle w:val="Bodytext"/>
              <w:rPr>
                <w:b/>
                <w:i/>
              </w:rPr>
            </w:pPr>
            <w:r w:rsidRPr="00A8219C">
              <w:rPr>
                <w:i/>
              </w:rPr>
              <w:t>Can I? / Am I able to</w:t>
            </w:r>
            <w:r>
              <w:rPr>
                <w:i/>
              </w:rPr>
              <w:t>?</w:t>
            </w:r>
          </w:p>
        </w:tc>
        <w:tc>
          <w:tcPr>
            <w:tcW w:w="2268" w:type="dxa"/>
            <w:gridSpan w:val="2"/>
          </w:tcPr>
          <w:p w14:paraId="6EF18011" w14:textId="77777777" w:rsidR="00D64CCA" w:rsidRPr="00603EAB" w:rsidRDefault="00D64CCA" w:rsidP="00103F96">
            <w:pPr>
              <w:pStyle w:val="Bodytext"/>
              <w:jc w:val="left"/>
              <w:rPr>
                <w:b/>
                <w:i/>
              </w:rPr>
            </w:pPr>
            <w:r w:rsidRPr="00A8219C">
              <w:rPr>
                <w:i/>
              </w:rPr>
              <w:t>Am I interesting in being able to do this</w:t>
            </w:r>
            <w:r w:rsidRPr="004412CF">
              <w:rPr>
                <w:i/>
              </w:rPr>
              <w:t>?</w:t>
            </w:r>
          </w:p>
        </w:tc>
      </w:tr>
      <w:tr w:rsidR="00D64CCA" w:rsidRPr="004412CF" w14:paraId="333BD7BB" w14:textId="77777777" w:rsidTr="00103F96">
        <w:trPr>
          <w:trHeight w:val="120"/>
        </w:trPr>
        <w:tc>
          <w:tcPr>
            <w:tcW w:w="4536" w:type="dxa"/>
            <w:vMerge/>
          </w:tcPr>
          <w:p w14:paraId="262AF10A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14:paraId="586DC8E0" w14:textId="77777777" w:rsidR="00D64CCA" w:rsidRPr="00E637E5" w:rsidRDefault="00D64CCA" w:rsidP="00103F96">
            <w:pPr>
              <w:pStyle w:val="Bodytext"/>
              <w:jc w:val="center"/>
              <w:rPr>
                <w:b/>
              </w:rPr>
            </w:pPr>
            <w:r>
              <w:t>YES</w:t>
            </w:r>
          </w:p>
        </w:tc>
        <w:tc>
          <w:tcPr>
            <w:tcW w:w="1134" w:type="dxa"/>
          </w:tcPr>
          <w:p w14:paraId="06C014B7" w14:textId="77777777" w:rsidR="00D64CCA" w:rsidRPr="00E637E5" w:rsidRDefault="00D64CCA" w:rsidP="00103F96">
            <w:pPr>
              <w:pStyle w:val="Bodytext"/>
              <w:jc w:val="center"/>
              <w:rPr>
                <w:b/>
              </w:rPr>
            </w:pPr>
            <w:r w:rsidRPr="00603EAB">
              <w:t>NO</w:t>
            </w:r>
          </w:p>
        </w:tc>
        <w:tc>
          <w:tcPr>
            <w:tcW w:w="1134" w:type="dxa"/>
          </w:tcPr>
          <w:p w14:paraId="11E77412" w14:textId="77777777" w:rsidR="00D64CCA" w:rsidRPr="00E637E5" w:rsidRDefault="00D64CCA" w:rsidP="00103F96">
            <w:pPr>
              <w:pStyle w:val="Bodytext"/>
              <w:jc w:val="center"/>
              <w:rPr>
                <w:b/>
              </w:rPr>
            </w:pPr>
            <w:r>
              <w:t>YES</w:t>
            </w:r>
          </w:p>
        </w:tc>
        <w:tc>
          <w:tcPr>
            <w:tcW w:w="1134" w:type="dxa"/>
          </w:tcPr>
          <w:p w14:paraId="775C83DE" w14:textId="77777777" w:rsidR="00D64CCA" w:rsidRPr="00E637E5" w:rsidRDefault="00D64CCA" w:rsidP="00103F96">
            <w:pPr>
              <w:pStyle w:val="Bodytext"/>
              <w:jc w:val="center"/>
              <w:rPr>
                <w:b/>
              </w:rPr>
            </w:pPr>
            <w:r w:rsidRPr="00603EAB">
              <w:t>NO</w:t>
            </w:r>
          </w:p>
        </w:tc>
      </w:tr>
      <w:tr w:rsidR="00D64CCA" w:rsidRPr="004412CF" w14:paraId="4E19581D" w14:textId="77777777" w:rsidTr="00103F96">
        <w:tc>
          <w:tcPr>
            <w:tcW w:w="4536" w:type="dxa"/>
          </w:tcPr>
          <w:p w14:paraId="19CFF2FC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14:paraId="59A95D0D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14:paraId="51639BB4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14:paraId="75593C60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14:paraId="7B6E35F8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</w:tr>
      <w:tr w:rsidR="00D64CCA" w:rsidRPr="004412CF" w14:paraId="759E5E08" w14:textId="77777777" w:rsidTr="00103F96">
        <w:tc>
          <w:tcPr>
            <w:tcW w:w="4536" w:type="dxa"/>
          </w:tcPr>
          <w:p w14:paraId="3D563577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14:paraId="2F4DE368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14:paraId="5A19EA11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14:paraId="2F356D7C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14:paraId="2FB609AF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</w:tr>
      <w:tr w:rsidR="00D64CCA" w:rsidRPr="004412CF" w14:paraId="4CE6EDB3" w14:textId="77777777" w:rsidTr="00103F96">
        <w:tc>
          <w:tcPr>
            <w:tcW w:w="4536" w:type="dxa"/>
          </w:tcPr>
          <w:p w14:paraId="578A427B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14:paraId="6E253FF9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14:paraId="261424C0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14:paraId="6DD2A5CD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14:paraId="452F9153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</w:tr>
      <w:tr w:rsidR="00D64CCA" w:rsidRPr="004412CF" w14:paraId="0EECB5DD" w14:textId="77777777" w:rsidTr="00103F96">
        <w:tc>
          <w:tcPr>
            <w:tcW w:w="9072" w:type="dxa"/>
            <w:gridSpan w:val="5"/>
          </w:tcPr>
          <w:p w14:paraId="5239CFFB" w14:textId="77777777" w:rsidR="00D64CCA" w:rsidRPr="00E637E5" w:rsidRDefault="00D64CCA" w:rsidP="00103F96">
            <w:pPr>
              <w:pStyle w:val="Bodytext"/>
              <w:rPr>
                <w:b/>
              </w:rPr>
            </w:pPr>
          </w:p>
        </w:tc>
      </w:tr>
      <w:tr w:rsidR="00D64CCA" w:rsidRPr="00D64CCA" w14:paraId="79ACBDC0" w14:textId="77777777" w:rsidTr="00103F96">
        <w:tc>
          <w:tcPr>
            <w:tcW w:w="9072" w:type="dxa"/>
            <w:gridSpan w:val="5"/>
          </w:tcPr>
          <w:p w14:paraId="2A09A56B" w14:textId="77777777" w:rsidR="00D64CCA" w:rsidRPr="00A8219C" w:rsidRDefault="00D64CCA" w:rsidP="00103F96">
            <w:pPr>
              <w:pStyle w:val="Basicbodytext"/>
            </w:pPr>
            <w:r w:rsidRPr="00A8219C">
              <w:t>Are you interested in acquiring any additional competences to those listed above?</w:t>
            </w:r>
          </w:p>
          <w:p w14:paraId="4F1BD44F" w14:textId="77777777" w:rsidR="00D64CCA" w:rsidRPr="00A8219C" w:rsidRDefault="00D64CCA" w:rsidP="00103F96">
            <w:pPr>
              <w:pStyle w:val="Basicbodytext"/>
            </w:pPr>
          </w:p>
        </w:tc>
      </w:tr>
    </w:tbl>
    <w:p w14:paraId="72F873E5" w14:textId="77777777" w:rsidR="00EE7BA8" w:rsidRPr="00D64CCA" w:rsidRDefault="00EE7BA8" w:rsidP="00B15976">
      <w:pPr>
        <w:pStyle w:val="Basicbodytext"/>
        <w:jc w:val="left"/>
      </w:pPr>
      <w:bookmarkStart w:id="0" w:name="_GoBack"/>
      <w:bookmarkEnd w:id="0"/>
    </w:p>
    <w:sectPr w:rsidR="00EE7BA8" w:rsidRPr="00D64CCA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0C28B" w14:textId="77777777" w:rsidR="00F11B64" w:rsidRDefault="00F11B64" w:rsidP="00B2046E">
      <w:pPr>
        <w:spacing w:after="0" w:line="240" w:lineRule="auto"/>
      </w:pPr>
      <w:r>
        <w:separator/>
      </w:r>
    </w:p>
  </w:endnote>
  <w:endnote w:type="continuationSeparator" w:id="0">
    <w:p w14:paraId="06D2179E" w14:textId="77777777" w:rsidR="00F11B64" w:rsidRDefault="00F11B64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3FB2E" w14:textId="77777777" w:rsidR="00F11B64" w:rsidRDefault="00F11B64" w:rsidP="00B2046E">
      <w:pPr>
        <w:spacing w:after="0" w:line="240" w:lineRule="auto"/>
      </w:pPr>
      <w:r>
        <w:separator/>
      </w:r>
    </w:p>
  </w:footnote>
  <w:footnote w:type="continuationSeparator" w:id="0">
    <w:p w14:paraId="51555059" w14:textId="77777777" w:rsidR="00F11B64" w:rsidRDefault="00F11B64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00D97" w14:textId="77777777" w:rsidR="00B2046E" w:rsidRDefault="00B2046E" w:rsidP="00B2046E">
    <w:pPr>
      <w:pStyle w:val="Intestazionepagina"/>
    </w:pPr>
    <w:proofErr w:type="spellStart"/>
    <w:r w:rsidRPr="00B2046E">
      <w:t>Upskilling</w:t>
    </w:r>
    <w:proofErr w:type="spellEnd"/>
    <w:r w:rsidRPr="00B2046E">
      <w:t xml:space="preserve"> Eur</w:t>
    </w:r>
    <w:r w:rsidR="009A7AF8">
      <w:t xml:space="preserve">ope </w:t>
    </w:r>
    <w:proofErr w:type="spellStart"/>
    <w:r w:rsidR="009A7AF8">
      <w:t>Toolkits</w:t>
    </w:r>
    <w:proofErr w:type="spellEnd"/>
  </w:p>
  <w:p w14:paraId="2086550A" w14:textId="77777777" w:rsidR="00B2046E" w:rsidRPr="00B2046E" w:rsidRDefault="001B6D21" w:rsidP="00B2046E">
    <w:pPr>
      <w:pStyle w:val="Intestazionepagina"/>
      <w:rPr>
        <w:b/>
        <w:sz w:val="24"/>
      </w:rPr>
    </w:pPr>
    <w:r>
      <w:rPr>
        <w:b/>
        <w:sz w:val="24"/>
      </w:rPr>
      <w:t xml:space="preserve">ATTACHMENTS CHAPTER </w:t>
    </w:r>
    <w:r w:rsidR="00FE33A6">
      <w:rPr>
        <w:b/>
        <w:sz w:val="24"/>
      </w:rPr>
      <w:t>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1B6D21"/>
    <w:rsid w:val="00230BFC"/>
    <w:rsid w:val="00265E5E"/>
    <w:rsid w:val="002B264F"/>
    <w:rsid w:val="00332A65"/>
    <w:rsid w:val="00334895"/>
    <w:rsid w:val="004A30B0"/>
    <w:rsid w:val="00584C22"/>
    <w:rsid w:val="00846A40"/>
    <w:rsid w:val="008A1A78"/>
    <w:rsid w:val="009825AD"/>
    <w:rsid w:val="009A7AF8"/>
    <w:rsid w:val="00B15976"/>
    <w:rsid w:val="00B2046E"/>
    <w:rsid w:val="00B325E2"/>
    <w:rsid w:val="00B965AE"/>
    <w:rsid w:val="00BC561E"/>
    <w:rsid w:val="00D64CCA"/>
    <w:rsid w:val="00E454E0"/>
    <w:rsid w:val="00EE7BA8"/>
    <w:rsid w:val="00F11B64"/>
    <w:rsid w:val="00F2146D"/>
    <w:rsid w:val="00FE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87803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4CCA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  <w:rPr>
      <w:lang w:val="en-GB"/>
    </w:r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  <w:rPr>
      <w:lang w:val="en-GB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279</Characters>
  <Application>Microsoft Macintosh Word</Application>
  <DocSecurity>0</DocSecurity>
  <Lines>2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Utente di Microsoft Office</cp:lastModifiedBy>
  <cp:revision>12</cp:revision>
  <dcterms:created xsi:type="dcterms:W3CDTF">2016-04-20T11:19:00Z</dcterms:created>
  <dcterms:modified xsi:type="dcterms:W3CDTF">2016-10-22T08:01:00Z</dcterms:modified>
</cp:coreProperties>
</file>